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6628E" w:rsidRDefault="00537BE4">
      <w:pPr>
        <w:jc w:val="center"/>
      </w:pPr>
      <w:bookmarkStart w:id="0" w:name="_GoBack"/>
      <w:bookmarkEnd w:id="0"/>
      <w:r>
        <w:rPr>
          <w:b/>
          <w:u w:val="single"/>
        </w:rPr>
        <w:t>Modern Language Association Documentation</w:t>
      </w:r>
      <w:r>
        <w:rPr>
          <w:u w:val="single"/>
        </w:rPr>
        <w:t xml:space="preserve">- </w:t>
      </w:r>
      <w:r>
        <w:rPr>
          <w:b/>
          <w:color w:val="79460B"/>
          <w:u w:val="single"/>
        </w:rPr>
        <w:t xml:space="preserve">MLA Update </w:t>
      </w:r>
      <w:r>
        <w:rPr>
          <w:b/>
          <w:color w:val="79460B"/>
          <w:u w:val="single"/>
        </w:rPr>
        <w:t>8th Edition 2016</w:t>
      </w:r>
    </w:p>
    <w:p w:rsidR="0036628E" w:rsidRDefault="0036628E">
      <w:pPr>
        <w:jc w:val="both"/>
      </w:pPr>
    </w:p>
    <w:p w:rsidR="0036628E" w:rsidRDefault="00537BE4">
      <w:r>
        <w:rPr>
          <w:b/>
        </w:rPr>
        <w:t>**MLA Style consists of 3 areas of formatting: Spacing, Citations</w:t>
      </w:r>
      <w:r>
        <w:t xml:space="preserve">, </w:t>
      </w:r>
      <w:r>
        <w:rPr>
          <w:b/>
        </w:rPr>
        <w:t>Works Consulted/Cited</w:t>
      </w:r>
    </w:p>
    <w:p w:rsidR="0036628E" w:rsidRDefault="0036628E">
      <w:pPr>
        <w:jc w:val="both"/>
      </w:pPr>
    </w:p>
    <w:p w:rsidR="0036628E" w:rsidRDefault="00537BE4">
      <w:pPr>
        <w:numPr>
          <w:ilvl w:val="0"/>
          <w:numId w:val="2"/>
        </w:numPr>
        <w:ind w:hanging="360"/>
      </w:pPr>
      <w:r>
        <w:rPr>
          <w:b/>
        </w:rPr>
        <w:t>Spacing-</w:t>
      </w:r>
      <w:r>
        <w:t xml:space="preserve">MLA style requires </w:t>
      </w:r>
      <w:r>
        <w:rPr>
          <w:b/>
        </w:rPr>
        <w:t>Double Spacing</w:t>
      </w:r>
      <w:r>
        <w:t xml:space="preserve"> throughout every document, </w:t>
      </w:r>
      <w:proofErr w:type="gramStart"/>
      <w:r>
        <w:rPr>
          <w:b/>
        </w:rPr>
        <w:t>12 point</w:t>
      </w:r>
      <w:proofErr w:type="gramEnd"/>
      <w:r>
        <w:rPr>
          <w:b/>
        </w:rPr>
        <w:t xml:space="preserve"> font</w:t>
      </w:r>
      <w:r>
        <w:t xml:space="preserve"> and </w:t>
      </w:r>
      <w:r>
        <w:rPr>
          <w:b/>
        </w:rPr>
        <w:t>1 inch margins</w:t>
      </w:r>
      <w:r>
        <w:t xml:space="preserve">. </w:t>
      </w:r>
    </w:p>
    <w:p w:rsidR="0036628E" w:rsidRDefault="0036628E"/>
    <w:p w:rsidR="0036628E" w:rsidRDefault="00537BE4">
      <w:pPr>
        <w:numPr>
          <w:ilvl w:val="0"/>
          <w:numId w:val="1"/>
        </w:numPr>
        <w:spacing w:line="480" w:lineRule="auto"/>
        <w:ind w:hanging="360"/>
      </w:pPr>
      <w:r>
        <w:rPr>
          <w:b/>
        </w:rPr>
        <w:t>Heading</w:t>
      </w:r>
      <w:r>
        <w:t xml:space="preserve">-Goes at the </w:t>
      </w:r>
      <w:r>
        <w:rPr>
          <w:b/>
        </w:rPr>
        <w:t xml:space="preserve">upper </w:t>
      </w:r>
      <w:r>
        <w:rPr>
          <w:b/>
          <w:u w:val="single"/>
        </w:rPr>
        <w:t xml:space="preserve">left </w:t>
      </w:r>
      <w:r>
        <w:rPr>
          <w:b/>
        </w:rPr>
        <w:t>corner of the first page</w:t>
      </w:r>
      <w:r>
        <w:t xml:space="preserve"> in this order:</w:t>
      </w:r>
    </w:p>
    <w:p w:rsidR="0036628E" w:rsidRDefault="00537BE4">
      <w:pPr>
        <w:spacing w:line="480" w:lineRule="auto"/>
        <w:ind w:left="360"/>
      </w:pPr>
      <w:r>
        <w:tab/>
      </w:r>
      <w:r>
        <w:tab/>
        <w:t>Student Name</w:t>
      </w:r>
      <w:r>
        <w:tab/>
      </w:r>
      <w:r>
        <w:tab/>
      </w:r>
      <w:r>
        <w:tab/>
      </w:r>
      <w:r>
        <w:tab/>
        <w:t>Bobby S</w:t>
      </w:r>
      <w:r>
        <w:t xml:space="preserve">mith </w:t>
      </w:r>
    </w:p>
    <w:p w:rsidR="0036628E" w:rsidRDefault="00537BE4">
      <w:pPr>
        <w:spacing w:line="480" w:lineRule="auto"/>
        <w:ind w:left="360"/>
      </w:pPr>
      <w:r>
        <w:tab/>
      </w:r>
      <w:r>
        <w:tab/>
        <w:t>Teacher Name</w:t>
      </w:r>
      <w:r>
        <w:tab/>
      </w:r>
      <w:r>
        <w:tab/>
      </w:r>
      <w:r>
        <w:tab/>
      </w:r>
      <w:r>
        <w:tab/>
        <w:t>Mrs. Hunt</w:t>
      </w:r>
    </w:p>
    <w:p w:rsidR="0036628E" w:rsidRDefault="00537BE4">
      <w:pPr>
        <w:spacing w:line="480" w:lineRule="auto"/>
        <w:ind w:left="360"/>
      </w:pPr>
      <w:r>
        <w:tab/>
      </w:r>
      <w:r>
        <w:tab/>
        <w:t xml:space="preserve">Class name-hour </w:t>
      </w:r>
      <w:r>
        <w:tab/>
      </w:r>
      <w:r>
        <w:tab/>
      </w:r>
      <w:r>
        <w:tab/>
        <w:t>ELA-9 3</w:t>
      </w:r>
      <w:r>
        <w:rPr>
          <w:vertAlign w:val="superscript"/>
        </w:rPr>
        <w:t>rd</w:t>
      </w:r>
      <w:r>
        <w:t xml:space="preserve"> Hour</w:t>
      </w:r>
    </w:p>
    <w:p w:rsidR="0036628E" w:rsidRDefault="00537BE4">
      <w:pPr>
        <w:spacing w:line="480" w:lineRule="auto"/>
        <w:ind w:left="360"/>
      </w:pPr>
      <w:r>
        <w:tab/>
      </w:r>
      <w:r>
        <w:tab/>
        <w:t>Date with number first</w:t>
      </w:r>
      <w:r>
        <w:tab/>
      </w:r>
      <w:r>
        <w:tab/>
        <w:t>5 May 2010</w:t>
      </w:r>
    </w:p>
    <w:p w:rsidR="0036628E" w:rsidRDefault="00537BE4">
      <w:pPr>
        <w:numPr>
          <w:ilvl w:val="0"/>
          <w:numId w:val="1"/>
        </w:numPr>
        <w:ind w:hanging="360"/>
      </w:pPr>
      <w:r>
        <w:rPr>
          <w:b/>
        </w:rPr>
        <w:t>Page Numbering-</w:t>
      </w:r>
      <w:r>
        <w:t>insert a page number</w:t>
      </w:r>
      <w:r>
        <w:t xml:space="preserve"> at the top right corner and type your last name in front of it with a space.</w:t>
      </w:r>
    </w:p>
    <w:p w:rsidR="0036628E" w:rsidRDefault="0036628E">
      <w:pPr>
        <w:ind w:left="360"/>
      </w:pPr>
    </w:p>
    <w:p w:rsidR="0036628E" w:rsidRDefault="00537BE4">
      <w:pPr>
        <w:numPr>
          <w:ilvl w:val="0"/>
          <w:numId w:val="1"/>
        </w:numPr>
        <w:ind w:hanging="360"/>
      </w:pPr>
      <w:r>
        <w:rPr>
          <w:b/>
        </w:rPr>
        <w:t>Long Quote Spacing-</w:t>
      </w:r>
      <w:r>
        <w:t xml:space="preserve">if a quote is </w:t>
      </w:r>
      <w:r>
        <w:rPr>
          <w:u w:val="single"/>
        </w:rPr>
        <w:t>4 lines or longer</w:t>
      </w:r>
      <w:r>
        <w:t xml:space="preserve">, </w:t>
      </w:r>
      <w:r>
        <w:rPr>
          <w:u w:val="single"/>
        </w:rPr>
        <w:t>tab the entire quote 2 times.</w:t>
      </w:r>
      <w:r>
        <w:t xml:space="preserve"> Put the citation </w:t>
      </w:r>
      <w:r>
        <w:rPr>
          <w:u w:val="single"/>
        </w:rPr>
        <w:t xml:space="preserve">after the </w:t>
      </w:r>
      <w:proofErr w:type="gramStart"/>
      <w:r>
        <w:rPr>
          <w:u w:val="single"/>
        </w:rPr>
        <w:t xml:space="preserve">period </w:t>
      </w:r>
      <w:r>
        <w:t xml:space="preserve"> (</w:t>
      </w:r>
      <w:proofErr w:type="gramEnd"/>
      <w:r>
        <w:t xml:space="preserve">see sample below) and </w:t>
      </w:r>
      <w:r>
        <w:rPr>
          <w:u w:val="single"/>
        </w:rPr>
        <w:t>do not put quotation marks</w:t>
      </w:r>
      <w:r>
        <w:t xml:space="preserve"> (because i</w:t>
      </w:r>
      <w:r>
        <w:t>t’s indented twice, it is assumed it is a long quote).</w:t>
      </w:r>
    </w:p>
    <w:p w:rsidR="0036628E" w:rsidRDefault="00537BE4">
      <w:pPr>
        <w:spacing w:line="480" w:lineRule="auto"/>
      </w:pPr>
      <w:r>
        <w:rPr>
          <w:b/>
        </w:rPr>
        <w:t>______________________________________________________________________________________</w:t>
      </w:r>
    </w:p>
    <w:p w:rsidR="0036628E" w:rsidRDefault="00537BE4">
      <w:pPr>
        <w:spacing w:line="480" w:lineRule="auto"/>
      </w:pPr>
      <w:r>
        <w:tab/>
      </w:r>
      <w:r>
        <w:tab/>
      </w:r>
      <w:r>
        <w:tab/>
      </w:r>
      <w:r>
        <w:tab/>
      </w:r>
      <w:r>
        <w:tab/>
      </w:r>
      <w:r>
        <w:tab/>
      </w:r>
      <w:r>
        <w:tab/>
      </w:r>
      <w:r>
        <w:tab/>
      </w:r>
      <w:r>
        <w:tab/>
      </w:r>
      <w:r>
        <w:tab/>
      </w:r>
      <w:r>
        <w:tab/>
      </w:r>
      <w:r>
        <w:tab/>
      </w:r>
      <w:r>
        <w:tab/>
      </w:r>
      <w:r>
        <w:t>Jones</w:t>
      </w:r>
      <w:r>
        <w:t xml:space="preserve"> 1</w:t>
      </w:r>
    </w:p>
    <w:p w:rsidR="0036628E" w:rsidRDefault="00537BE4">
      <w:pPr>
        <w:spacing w:line="480" w:lineRule="auto"/>
      </w:pPr>
      <w:r>
        <w:t xml:space="preserve">Courtney </w:t>
      </w:r>
      <w:r>
        <w:t>Jones</w:t>
      </w:r>
    </w:p>
    <w:p w:rsidR="0036628E" w:rsidRDefault="00537BE4">
      <w:pPr>
        <w:spacing w:line="480" w:lineRule="auto"/>
      </w:pPr>
      <w:r>
        <w:t xml:space="preserve">Mrs. </w:t>
      </w:r>
      <w:r>
        <w:t xml:space="preserve">Hunt </w:t>
      </w:r>
    </w:p>
    <w:p w:rsidR="0036628E" w:rsidRDefault="00537BE4">
      <w:pPr>
        <w:spacing w:line="480" w:lineRule="auto"/>
      </w:pPr>
      <w:r>
        <w:t>ELA 9</w:t>
      </w:r>
      <w:r>
        <w:t>--</w:t>
      </w:r>
      <w:r>
        <w:t xml:space="preserve">5th hour </w:t>
      </w:r>
    </w:p>
    <w:p w:rsidR="0036628E" w:rsidRDefault="00537BE4">
      <w:pPr>
        <w:spacing w:line="480" w:lineRule="auto"/>
      </w:pPr>
      <w:r>
        <w:t xml:space="preserve">2 November </w:t>
      </w:r>
      <w:r>
        <w:t>2016</w:t>
      </w:r>
    </w:p>
    <w:p w:rsidR="0036628E" w:rsidRDefault="00537BE4">
      <w:pPr>
        <w:spacing w:line="480" w:lineRule="auto"/>
        <w:jc w:val="center"/>
      </w:pPr>
      <w:r>
        <w:t>Mahatma</w:t>
      </w:r>
    </w:p>
    <w:p w:rsidR="0036628E" w:rsidRDefault="00537BE4">
      <w:pPr>
        <w:spacing w:line="480" w:lineRule="auto"/>
      </w:pPr>
      <w:r>
        <w:tab/>
      </w:r>
      <w:r>
        <w:t>One of the most famous nonviolent activist, who rested his confidence in God not as a person but as a force, Gandhi, especially like to call love not love but truth. He wrote of that force in 1925 (</w:t>
      </w:r>
      <w:proofErr w:type="spellStart"/>
      <w:r>
        <w:t>Alles</w:t>
      </w:r>
      <w:proofErr w:type="spellEnd"/>
      <w:r>
        <w:t xml:space="preserve">). Mohandas Gandhi had a common Indian childhood, he </w:t>
      </w:r>
      <w:r>
        <w:t>had a starting career as a lawyer, he led a struggle for Indian Independence, and he had a philosophy of Satyagraha.</w:t>
      </w:r>
    </w:p>
    <w:p w:rsidR="0036628E" w:rsidRDefault="00537BE4">
      <w:pPr>
        <w:spacing w:line="480" w:lineRule="auto"/>
        <w:ind w:left="1440"/>
      </w:pPr>
      <w:r>
        <w:t xml:space="preserve">I do dimly perceive that whilst everything around me is ever-changing, ever-dying, there is underlying all that change a Living Power that </w:t>
      </w:r>
      <w:r>
        <w:t xml:space="preserve">is changeless, that holds all together, that creates, </w:t>
      </w:r>
      <w:r>
        <w:lastRenderedPageBreak/>
        <w:t>dissolves, and re-creates…I see it as purely benevolent. For I can see that in the midst of death life persists, in the midst of untruth truth persists, in the midst of darkness, light persist. (</w:t>
      </w:r>
      <w:proofErr w:type="spellStart"/>
      <w:r>
        <w:t>Alles</w:t>
      </w:r>
      <w:proofErr w:type="spellEnd"/>
      <w:r>
        <w:t xml:space="preserve">) </w:t>
      </w:r>
    </w:p>
    <w:p w:rsidR="0036628E" w:rsidRDefault="00537BE4">
      <w:pPr>
        <w:spacing w:line="480" w:lineRule="auto"/>
      </w:pPr>
      <w:r>
        <w:t>“Gandhi was especially involved in the peaceful resolution of conflict and refused to condone violence in any form” (“Gandhi”).</w:t>
      </w:r>
    </w:p>
    <w:p w:rsidR="0036628E" w:rsidRDefault="00537BE4">
      <w:r>
        <w:rPr>
          <w:b/>
        </w:rPr>
        <w:t xml:space="preserve">2. Citations- </w:t>
      </w:r>
      <w:r>
        <w:t>you must tell where you got</w:t>
      </w:r>
      <w:r>
        <w:rPr>
          <w:b/>
        </w:rPr>
        <w:t xml:space="preserve"> </w:t>
      </w:r>
      <w:r>
        <w:t xml:space="preserve">any information in your paper taken from another source. Use </w:t>
      </w:r>
      <w:r>
        <w:rPr>
          <w:b/>
        </w:rPr>
        <w:t>Parenthetical References or Citations (same thing)</w:t>
      </w:r>
      <w:r>
        <w:t xml:space="preserve"> to do this. You MUST cite all facts, even if you put them in your own words. </w:t>
      </w:r>
      <w:r>
        <w:t xml:space="preserve">If you don’t cite your information, it is considered plagiarism. </w:t>
      </w:r>
      <w:r>
        <w:rPr>
          <w:u w:val="single"/>
        </w:rPr>
        <w:t>You cannot just copy and paste information from a source. You h</w:t>
      </w:r>
      <w:r>
        <w:rPr>
          <w:u w:val="single"/>
        </w:rPr>
        <w:t>ave to tell where you got it.</w:t>
      </w:r>
    </w:p>
    <w:p w:rsidR="0036628E" w:rsidRDefault="0036628E">
      <w:pPr>
        <w:ind w:left="360"/>
      </w:pPr>
    </w:p>
    <w:p w:rsidR="0036628E" w:rsidRDefault="00537BE4">
      <w:pPr>
        <w:spacing w:line="480" w:lineRule="auto"/>
        <w:ind w:left="360"/>
      </w:pPr>
      <w:r>
        <w:t xml:space="preserve"> Basically, there are two types of information you would take from a source:</w:t>
      </w:r>
    </w:p>
    <w:p w:rsidR="0036628E" w:rsidRDefault="00537BE4">
      <w:pPr>
        <w:numPr>
          <w:ilvl w:val="1"/>
          <w:numId w:val="2"/>
        </w:numPr>
        <w:ind w:hanging="360"/>
        <w:jc w:val="both"/>
      </w:pPr>
      <w:r>
        <w:rPr>
          <w:b/>
        </w:rPr>
        <w:t xml:space="preserve">Direct Quote- </w:t>
      </w:r>
      <w:r>
        <w:t>information taken “word for word” from an outside source.  Must be documented with quotation marks at the beginning and end.</w:t>
      </w:r>
    </w:p>
    <w:p w:rsidR="0036628E" w:rsidRDefault="00537BE4">
      <w:pPr>
        <w:numPr>
          <w:ilvl w:val="1"/>
          <w:numId w:val="2"/>
        </w:numPr>
        <w:ind w:hanging="360"/>
        <w:jc w:val="both"/>
      </w:pPr>
      <w:r>
        <w:rPr>
          <w:b/>
        </w:rPr>
        <w:t>Paraphras</w:t>
      </w:r>
      <w:r>
        <w:rPr>
          <w:b/>
        </w:rPr>
        <w:t>e/Summar</w:t>
      </w:r>
      <w:r>
        <w:rPr>
          <w:b/>
        </w:rPr>
        <w:t>y</w:t>
      </w:r>
      <w:r>
        <w:rPr>
          <w:b/>
        </w:rPr>
        <w:t xml:space="preserve">- </w:t>
      </w:r>
      <w:r>
        <w:t>information reworded or summarized from an outside source.  No quotation marks are to be used with paraphrases.</w:t>
      </w:r>
    </w:p>
    <w:p w:rsidR="0036628E" w:rsidRDefault="0036628E"/>
    <w:p w:rsidR="0036628E" w:rsidRDefault="00537BE4">
      <w:r>
        <w:t xml:space="preserve">According to the </w:t>
      </w:r>
      <w:r>
        <w:rPr>
          <w:b/>
        </w:rPr>
        <w:t>MLA Handbook for Writers of Research Papers</w:t>
      </w:r>
      <w:r>
        <w:t>, plagiarism is: “Using another person’s ideas, information, or expressi</w:t>
      </w:r>
      <w:r>
        <w:t xml:space="preserve">ons </w:t>
      </w:r>
      <w:r>
        <w:rPr>
          <w:u w:val="single"/>
        </w:rPr>
        <w:t>without acknowledging the person’s work</w:t>
      </w:r>
      <w:r>
        <w:t xml:space="preserve"> constitutes intellectual </w:t>
      </w:r>
      <w:proofErr w:type="gramStart"/>
      <w:r>
        <w:t>theft”(</w:t>
      </w:r>
      <w:proofErr w:type="spellStart"/>
      <w:proofErr w:type="gramEnd"/>
      <w:r>
        <w:t>Gibaldi</w:t>
      </w:r>
      <w:proofErr w:type="spellEnd"/>
      <w:r>
        <w:t xml:space="preserve"> 66).  </w:t>
      </w:r>
      <w:r>
        <w:rPr>
          <w:b/>
          <w:u w:val="single"/>
        </w:rPr>
        <w:t>When in doubt, CITE!!!!</w:t>
      </w:r>
    </w:p>
    <w:p w:rsidR="0036628E" w:rsidRDefault="0036628E"/>
    <w:p w:rsidR="0036628E" w:rsidRDefault="00537BE4">
      <w:pPr>
        <w:ind w:left="360"/>
        <w:jc w:val="both"/>
      </w:pPr>
      <w:r>
        <w:t>**A</w:t>
      </w:r>
      <w:r>
        <w:rPr>
          <w:b/>
        </w:rPr>
        <w:t xml:space="preserve"> Citation/Parenthetical Reference </w:t>
      </w:r>
      <w:r>
        <w:t>shows information in parenthesis to lead back to the original source listed on your Works Consulted/Cite</w:t>
      </w:r>
      <w:r>
        <w:t xml:space="preserve">d. The parentheses are placed directly after the information taken from the source (the quote or paraphrase) </w:t>
      </w:r>
      <w:r>
        <w:rPr>
          <w:u w:val="single"/>
        </w:rPr>
        <w:t>before the period (see sample).</w:t>
      </w:r>
      <w:r>
        <w:t xml:space="preserve"> </w:t>
      </w:r>
    </w:p>
    <w:p w:rsidR="0036628E" w:rsidRDefault="0036628E">
      <w:pPr>
        <w:ind w:left="360"/>
        <w:jc w:val="both"/>
      </w:pPr>
    </w:p>
    <w:p w:rsidR="0036628E" w:rsidRDefault="00537BE4">
      <w:pPr>
        <w:numPr>
          <w:ilvl w:val="0"/>
          <w:numId w:val="3"/>
        </w:numPr>
        <w:ind w:hanging="360"/>
        <w:jc w:val="both"/>
      </w:pPr>
      <w:r>
        <w:t>Always put the author’s last name if there is an author. (</w:t>
      </w:r>
      <w:r>
        <w:t>Baker</w:t>
      </w:r>
      <w:r>
        <w:t xml:space="preserve">) </w:t>
      </w:r>
    </w:p>
    <w:p w:rsidR="0036628E" w:rsidRDefault="00537BE4">
      <w:pPr>
        <w:numPr>
          <w:ilvl w:val="0"/>
          <w:numId w:val="3"/>
        </w:numPr>
        <w:ind w:hanging="360"/>
        <w:jc w:val="both"/>
      </w:pPr>
      <w:r>
        <w:t>If not, (many web sources don’t have authors li</w:t>
      </w:r>
      <w:r>
        <w:t>sted), put the name of the page title. (“The River.”)</w:t>
      </w:r>
    </w:p>
    <w:p w:rsidR="0036628E" w:rsidRDefault="00537BE4">
      <w:pPr>
        <w:numPr>
          <w:ilvl w:val="0"/>
          <w:numId w:val="3"/>
        </w:numPr>
        <w:ind w:hanging="360"/>
        <w:jc w:val="both"/>
      </w:pPr>
      <w:r>
        <w:t>If you have more than 1 source with the same page title, use the Source Title (</w:t>
      </w:r>
      <w:r>
        <w:rPr>
          <w:i/>
        </w:rPr>
        <w:t>Biography.com</w:t>
      </w:r>
      <w:r>
        <w:t>)</w:t>
      </w:r>
    </w:p>
    <w:p w:rsidR="0036628E" w:rsidRDefault="00537BE4">
      <w:pPr>
        <w:numPr>
          <w:ilvl w:val="0"/>
          <w:numId w:val="3"/>
        </w:numPr>
        <w:ind w:hanging="360"/>
        <w:jc w:val="both"/>
      </w:pPr>
      <w:r>
        <w:t xml:space="preserve">If it is a printed source (a book, magazine </w:t>
      </w:r>
      <w:proofErr w:type="spellStart"/>
      <w:r>
        <w:t>etc</w:t>
      </w:r>
      <w:proofErr w:type="spellEnd"/>
      <w:r>
        <w:t xml:space="preserve"> that’s not online), also put the page number</w:t>
      </w:r>
    </w:p>
    <w:p w:rsidR="0036628E" w:rsidRDefault="00537BE4">
      <w:pPr>
        <w:ind w:left="840"/>
        <w:jc w:val="both"/>
      </w:pPr>
      <w:r>
        <w:t xml:space="preserve">       (</w:t>
      </w:r>
      <w:r>
        <w:t>Baker</w:t>
      </w:r>
      <w:r>
        <w:t xml:space="preserve"> 4</w:t>
      </w:r>
      <w:r>
        <w:t xml:space="preserve">2) </w:t>
      </w:r>
    </w:p>
    <w:p w:rsidR="0036628E" w:rsidRDefault="00537BE4">
      <w:pPr>
        <w:numPr>
          <w:ilvl w:val="0"/>
          <w:numId w:val="3"/>
        </w:numPr>
        <w:ind w:hanging="360"/>
        <w:jc w:val="both"/>
      </w:pPr>
      <w:r>
        <w:rPr>
          <w:b/>
          <w:u w:val="single"/>
        </w:rPr>
        <w:t>ALL CITATIONS SHOULD HAVE AN ENTRY ON THE WORKS CONSULTED/CITED PAGE!!</w:t>
      </w:r>
      <w:r>
        <w:t xml:space="preserve"> Citations are the short identification of the source in the paper that refers to the full source identification on the Works Consulted/Cited page.</w:t>
      </w:r>
    </w:p>
    <w:p w:rsidR="0036628E" w:rsidRDefault="0036628E"/>
    <w:p w:rsidR="0036628E" w:rsidRDefault="00537BE4">
      <w:r>
        <w:rPr>
          <w:b/>
        </w:rPr>
        <w:t>Works Consulted/Cited-</w:t>
      </w:r>
      <w:r>
        <w:t>double spac</w:t>
      </w:r>
      <w:r>
        <w:t xml:space="preserve">ed like the rest of the paper, </w:t>
      </w:r>
      <w:r>
        <w:rPr>
          <w:u w:val="single"/>
        </w:rPr>
        <w:t xml:space="preserve">alphabetized </w:t>
      </w:r>
      <w:r>
        <w:t xml:space="preserve">according to the first letter of the entry (whatever it is, author or page title, ignore the words a, an or the). If you have more than 1 entry with the same page title, alphabetize by the website title. </w:t>
      </w:r>
      <w:r>
        <w:rPr>
          <w:u w:val="single"/>
        </w:rPr>
        <w:t>Start ea</w:t>
      </w:r>
      <w:r>
        <w:rPr>
          <w:u w:val="single"/>
        </w:rPr>
        <w:t>ch entry at the margin</w:t>
      </w:r>
      <w:r>
        <w:t xml:space="preserve"> and </w:t>
      </w:r>
      <w:r>
        <w:rPr>
          <w:u w:val="single"/>
        </w:rPr>
        <w:t>indent the rest</w:t>
      </w:r>
      <w:r>
        <w:t xml:space="preserve"> of the entry (see sample on next page). You can type the entries, double space them, highlight them all, go to </w:t>
      </w:r>
      <w:r>
        <w:rPr>
          <w:u w:val="single"/>
        </w:rPr>
        <w:t>Format-Paragraph-Special-Hanging Indent</w:t>
      </w:r>
      <w:r>
        <w:t xml:space="preserve"> to space it correctly.</w:t>
      </w:r>
    </w:p>
    <w:p w:rsidR="0036628E" w:rsidRDefault="0036628E"/>
    <w:p w:rsidR="0036628E" w:rsidRDefault="00537BE4">
      <w:pPr>
        <w:numPr>
          <w:ilvl w:val="0"/>
          <w:numId w:val="5"/>
        </w:numPr>
        <w:ind w:hanging="360"/>
      </w:pPr>
      <w:r>
        <w:rPr>
          <w:b/>
        </w:rPr>
        <w:t>Works Consulted/Cited</w:t>
      </w:r>
      <w:r>
        <w:t xml:space="preserve">- This is a list of sources. It replaces the word “Bibliography” </w:t>
      </w:r>
    </w:p>
    <w:p w:rsidR="0036628E" w:rsidRDefault="0036628E">
      <w:pPr>
        <w:ind w:left="360"/>
      </w:pPr>
    </w:p>
    <w:p w:rsidR="0036628E" w:rsidRDefault="00537BE4">
      <w:pPr>
        <w:numPr>
          <w:ilvl w:val="0"/>
          <w:numId w:val="4"/>
        </w:numPr>
        <w:ind w:hanging="360"/>
      </w:pPr>
      <w:r>
        <w:lastRenderedPageBreak/>
        <w:t xml:space="preserve">In a </w:t>
      </w:r>
      <w:r>
        <w:rPr>
          <w:b/>
        </w:rPr>
        <w:t>works consulted,</w:t>
      </w:r>
      <w:r>
        <w:t xml:space="preserve"> you would list sources that you looked up about your topic, some of which you cited in your paper. There are sources listed here </w:t>
      </w:r>
      <w:r>
        <w:t xml:space="preserve">about your topic that you didn’t cite </w:t>
      </w:r>
      <w:r>
        <w:t>in your paper.</w:t>
      </w:r>
    </w:p>
    <w:p w:rsidR="0036628E" w:rsidRDefault="00537BE4">
      <w:pPr>
        <w:numPr>
          <w:ilvl w:val="0"/>
          <w:numId w:val="4"/>
        </w:numPr>
        <w:ind w:hanging="360"/>
      </w:pPr>
      <w:r>
        <w:t xml:space="preserve"> In a </w:t>
      </w:r>
      <w:r>
        <w:rPr>
          <w:b/>
        </w:rPr>
        <w:t>works cited,</w:t>
      </w:r>
      <w:r>
        <w:t xml:space="preserve"> you only list the sources you actually </w:t>
      </w:r>
      <w:proofErr w:type="spellStart"/>
      <w:proofErr w:type="gramStart"/>
      <w:r>
        <w:t>cited.You</w:t>
      </w:r>
      <w:proofErr w:type="spellEnd"/>
      <w:proofErr w:type="gramEnd"/>
      <w:r>
        <w:t xml:space="preserve"> have parent</w:t>
      </w:r>
      <w:r>
        <w:t>he</w:t>
      </w:r>
      <w:r>
        <w:t>tical cita</w:t>
      </w:r>
      <w:r>
        <w:t>tions in your paper for ALL of the sources listed.</w:t>
      </w:r>
    </w:p>
    <w:p w:rsidR="0036628E" w:rsidRDefault="0036628E"/>
    <w:p w:rsidR="0036628E" w:rsidRDefault="00537BE4">
      <w:r>
        <w:rPr>
          <w:highlight w:val="white"/>
        </w:rPr>
        <w:t xml:space="preserve">When deciding how to cite your source, start by consulting the list of core elements. These are the general pieces of information that MLA suggests including in each Works Cited entry. In your citation, the elements should be listed in the following order </w:t>
      </w:r>
      <w:r>
        <w:rPr>
          <w:highlight w:val="white"/>
        </w:rPr>
        <w:t>with the following punctuation:</w:t>
      </w:r>
    </w:p>
    <w:p w:rsidR="0036628E" w:rsidRDefault="0036628E"/>
    <w:p w:rsidR="0036628E" w:rsidRDefault="00537BE4">
      <w:pPr>
        <w:numPr>
          <w:ilvl w:val="0"/>
          <w:numId w:val="6"/>
        </w:numPr>
        <w:ind w:hanging="360"/>
        <w:contextualSpacing/>
      </w:pPr>
      <w:r>
        <w:rPr>
          <w:b/>
          <w:highlight w:val="white"/>
        </w:rPr>
        <w:t>Author.</w:t>
      </w:r>
      <w:r>
        <w:rPr>
          <w:highlight w:val="white"/>
        </w:rPr>
        <w:t xml:space="preserve">     Last name, First name.</w:t>
      </w:r>
    </w:p>
    <w:p w:rsidR="0036628E" w:rsidRDefault="00537BE4">
      <w:pPr>
        <w:numPr>
          <w:ilvl w:val="0"/>
          <w:numId w:val="6"/>
        </w:numPr>
        <w:ind w:hanging="360"/>
        <w:contextualSpacing/>
      </w:pPr>
      <w:r>
        <w:rPr>
          <w:b/>
          <w:highlight w:val="white"/>
        </w:rPr>
        <w:t xml:space="preserve">Title of source. </w:t>
      </w:r>
      <w:r>
        <w:rPr>
          <w:highlight w:val="white"/>
        </w:rPr>
        <w:t xml:space="preserve">in </w:t>
      </w:r>
      <w:proofErr w:type="gramStart"/>
      <w:r>
        <w:rPr>
          <w:highlight w:val="white"/>
        </w:rPr>
        <w:t>“”  (</w:t>
      </w:r>
      <w:proofErr w:type="gramEnd"/>
      <w:r>
        <w:rPr>
          <w:highlight w:val="white"/>
        </w:rPr>
        <w:t>example: website page title “Bobby Orr”)</w:t>
      </w:r>
    </w:p>
    <w:p w:rsidR="0036628E" w:rsidRDefault="00537BE4">
      <w:pPr>
        <w:numPr>
          <w:ilvl w:val="0"/>
          <w:numId w:val="6"/>
        </w:numPr>
        <w:ind w:hanging="360"/>
        <w:contextualSpacing/>
      </w:pPr>
      <w:r>
        <w:rPr>
          <w:b/>
          <w:highlight w:val="white"/>
        </w:rPr>
        <w:t>Title of container,</w:t>
      </w:r>
      <w:r>
        <w:rPr>
          <w:highlight w:val="white"/>
        </w:rPr>
        <w:t xml:space="preserve"> In italics (example: </w:t>
      </w:r>
      <w:r>
        <w:rPr>
          <w:i/>
          <w:highlight w:val="white"/>
        </w:rPr>
        <w:t>NHL.com</w:t>
      </w:r>
      <w:r>
        <w:rPr>
          <w:highlight w:val="white"/>
        </w:rPr>
        <w:t>)</w:t>
      </w:r>
    </w:p>
    <w:p w:rsidR="0036628E" w:rsidRDefault="00537BE4">
      <w:pPr>
        <w:numPr>
          <w:ilvl w:val="0"/>
          <w:numId w:val="6"/>
        </w:numPr>
        <w:ind w:hanging="360"/>
        <w:contextualSpacing/>
        <w:rPr>
          <w:b/>
        </w:rPr>
      </w:pPr>
      <w:r>
        <w:rPr>
          <w:b/>
          <w:highlight w:val="white"/>
        </w:rPr>
        <w:t xml:space="preserve">Other contributors, </w:t>
      </w:r>
      <w:r>
        <w:rPr>
          <w:highlight w:val="white"/>
        </w:rPr>
        <w:t>(if any)</w:t>
      </w:r>
    </w:p>
    <w:p w:rsidR="0036628E" w:rsidRDefault="00537BE4">
      <w:pPr>
        <w:numPr>
          <w:ilvl w:val="0"/>
          <w:numId w:val="6"/>
        </w:numPr>
        <w:ind w:hanging="360"/>
        <w:contextualSpacing/>
        <w:rPr>
          <w:b/>
        </w:rPr>
      </w:pPr>
      <w:proofErr w:type="gramStart"/>
      <w:r>
        <w:rPr>
          <w:b/>
          <w:highlight w:val="white"/>
        </w:rPr>
        <w:t xml:space="preserve">Version,  </w:t>
      </w:r>
      <w:r>
        <w:rPr>
          <w:highlight w:val="white"/>
        </w:rPr>
        <w:t>(</w:t>
      </w:r>
      <w:proofErr w:type="gramEnd"/>
      <w:r>
        <w:rPr>
          <w:highlight w:val="white"/>
        </w:rPr>
        <w:t>if any)</w:t>
      </w:r>
    </w:p>
    <w:p w:rsidR="0036628E" w:rsidRDefault="00537BE4">
      <w:pPr>
        <w:numPr>
          <w:ilvl w:val="0"/>
          <w:numId w:val="6"/>
        </w:numPr>
        <w:ind w:hanging="360"/>
        <w:contextualSpacing/>
        <w:rPr>
          <w:b/>
        </w:rPr>
      </w:pPr>
      <w:proofErr w:type="gramStart"/>
      <w:r>
        <w:rPr>
          <w:b/>
          <w:highlight w:val="white"/>
        </w:rPr>
        <w:t xml:space="preserve">Number,  </w:t>
      </w:r>
      <w:r>
        <w:rPr>
          <w:highlight w:val="white"/>
        </w:rPr>
        <w:t>(</w:t>
      </w:r>
      <w:proofErr w:type="gramEnd"/>
      <w:r>
        <w:rPr>
          <w:highlight w:val="white"/>
        </w:rPr>
        <w:t>if any)</w:t>
      </w:r>
    </w:p>
    <w:p w:rsidR="0036628E" w:rsidRDefault="00537BE4">
      <w:pPr>
        <w:numPr>
          <w:ilvl w:val="0"/>
          <w:numId w:val="6"/>
        </w:numPr>
        <w:ind w:hanging="360"/>
        <w:contextualSpacing/>
      </w:pPr>
      <w:proofErr w:type="gramStart"/>
      <w:r>
        <w:rPr>
          <w:b/>
          <w:highlight w:val="white"/>
        </w:rPr>
        <w:t>Publis</w:t>
      </w:r>
      <w:r>
        <w:rPr>
          <w:b/>
          <w:highlight w:val="white"/>
        </w:rPr>
        <w:t>her,</w:t>
      </w:r>
      <w:r>
        <w:rPr>
          <w:highlight w:val="white"/>
        </w:rPr>
        <w:t xml:space="preserve">  (</w:t>
      </w:r>
      <w:proofErr w:type="gramEnd"/>
      <w:r>
        <w:rPr>
          <w:highlight w:val="white"/>
        </w:rPr>
        <w:t>look at very bottom of website)</w:t>
      </w:r>
    </w:p>
    <w:p w:rsidR="0036628E" w:rsidRDefault="00537BE4">
      <w:pPr>
        <w:numPr>
          <w:ilvl w:val="0"/>
          <w:numId w:val="6"/>
        </w:numPr>
        <w:ind w:hanging="360"/>
        <w:contextualSpacing/>
      </w:pPr>
      <w:r>
        <w:rPr>
          <w:b/>
          <w:highlight w:val="white"/>
        </w:rPr>
        <w:t xml:space="preserve">Publication date, </w:t>
      </w:r>
      <w:r>
        <w:rPr>
          <w:highlight w:val="white"/>
        </w:rPr>
        <w:t>(look at top or very bottom for year or full date)</w:t>
      </w:r>
    </w:p>
    <w:p w:rsidR="0036628E" w:rsidRDefault="00537BE4">
      <w:pPr>
        <w:numPr>
          <w:ilvl w:val="0"/>
          <w:numId w:val="6"/>
        </w:numPr>
        <w:ind w:hanging="360"/>
        <w:contextualSpacing/>
      </w:pPr>
      <w:r>
        <w:rPr>
          <w:b/>
          <w:highlight w:val="white"/>
        </w:rPr>
        <w:t>Location.</w:t>
      </w:r>
      <w:r>
        <w:rPr>
          <w:highlight w:val="white"/>
        </w:rPr>
        <w:t xml:space="preserve"> (URL) Delete “http://” from URLs.</w:t>
      </w:r>
    </w:p>
    <w:p w:rsidR="0036628E" w:rsidRDefault="00537BE4">
      <w:pPr>
        <w:numPr>
          <w:ilvl w:val="0"/>
          <w:numId w:val="6"/>
        </w:numPr>
        <w:ind w:hanging="360"/>
        <w:contextualSpacing/>
        <w:rPr>
          <w:highlight w:val="white"/>
        </w:rPr>
      </w:pPr>
      <w:r>
        <w:rPr>
          <w:b/>
          <w:highlight w:val="white"/>
        </w:rPr>
        <w:t>Date accessed.</w:t>
      </w:r>
      <w:r>
        <w:rPr>
          <w:highlight w:val="white"/>
        </w:rPr>
        <w:t xml:space="preserve"> example: Accessed 16 November 2016.</w:t>
      </w:r>
    </w:p>
    <w:p w:rsidR="0036628E" w:rsidRDefault="0036628E"/>
    <w:p w:rsidR="0036628E" w:rsidRDefault="00537BE4">
      <w:r>
        <w:rPr>
          <w:b/>
        </w:rPr>
        <w:t xml:space="preserve">The full entry would look like this with </w:t>
      </w:r>
      <w:r>
        <w:rPr>
          <w:b/>
        </w:rPr>
        <w:t>the correct</w:t>
      </w:r>
      <w:r>
        <w:rPr>
          <w:b/>
        </w:rPr>
        <w:t xml:space="preserve"> punctuation</w:t>
      </w:r>
      <w:r>
        <w:rPr>
          <w:b/>
        </w:rPr>
        <w:t xml:space="preserve"> after each piece of information and at the end:</w:t>
      </w:r>
    </w:p>
    <w:p w:rsidR="0036628E" w:rsidRDefault="0036628E"/>
    <w:p w:rsidR="0036628E" w:rsidRDefault="00537BE4">
      <w:pPr>
        <w:spacing w:line="480" w:lineRule="auto"/>
      </w:pPr>
      <w:proofErr w:type="spellStart"/>
      <w:r>
        <w:rPr>
          <w:highlight w:val="white"/>
        </w:rPr>
        <w:t>Zinkievich</w:t>
      </w:r>
      <w:proofErr w:type="spellEnd"/>
      <w:r>
        <w:rPr>
          <w:highlight w:val="white"/>
        </w:rPr>
        <w:t xml:space="preserve">, Craig. “Interview by Gareth </w:t>
      </w:r>
      <w:proofErr w:type="gramStart"/>
      <w:r>
        <w:rPr>
          <w:highlight w:val="white"/>
        </w:rPr>
        <w:t>Von</w:t>
      </w:r>
      <w:proofErr w:type="gramEnd"/>
      <w:r>
        <w:rPr>
          <w:highlight w:val="white"/>
        </w:rPr>
        <w:t xml:space="preserve"> </w:t>
      </w:r>
      <w:proofErr w:type="spellStart"/>
      <w:r>
        <w:rPr>
          <w:highlight w:val="white"/>
        </w:rPr>
        <w:t>Kallenbach</w:t>
      </w:r>
      <w:proofErr w:type="spellEnd"/>
      <w:r>
        <w:rPr>
          <w:highlight w:val="white"/>
        </w:rPr>
        <w:t>”.</w:t>
      </w:r>
      <w:r>
        <w:rPr>
          <w:color w:val="79460B"/>
          <w:highlight w:val="white"/>
        </w:rPr>
        <w:t xml:space="preserve"> </w:t>
      </w:r>
      <w:r>
        <w:rPr>
          <w:i/>
          <w:shd w:val="clear" w:color="auto" w:fill="DFDFDF"/>
        </w:rPr>
        <w:t>Skewed &amp; Reviewed,</w:t>
      </w:r>
      <w:r>
        <w:rPr>
          <w:highlight w:val="white"/>
        </w:rPr>
        <w:t xml:space="preserve">27 Apr. 2009, </w:t>
      </w:r>
    </w:p>
    <w:p w:rsidR="0036628E" w:rsidRDefault="00537BE4">
      <w:pPr>
        <w:spacing w:line="480" w:lineRule="auto"/>
        <w:ind w:left="720"/>
      </w:pPr>
      <w:hyperlink r:id="rId7">
        <w:r>
          <w:rPr>
            <w:color w:val="1155CC"/>
            <w:highlight w:val="white"/>
            <w:u w:val="single"/>
          </w:rPr>
          <w:t>www.arcgames.com/en/games/star-trek-online/news/detail/1056940-skewed-%2526-reviewed-interviews-</w:t>
        </w:r>
      </w:hyperlink>
      <w:r>
        <w:rPr>
          <w:highlight w:val="white"/>
        </w:rPr>
        <w:t>craig. Accessed 15 Mar. 2009.</w:t>
      </w:r>
    </w:p>
    <w:p w:rsidR="0036628E" w:rsidRDefault="00537BE4">
      <w:pPr>
        <w:spacing w:line="480" w:lineRule="auto"/>
      </w:pPr>
      <w:r>
        <w:t>________________________________________________________________________________________</w:t>
      </w:r>
      <w:r>
        <w:tab/>
      </w:r>
      <w:r>
        <w:tab/>
      </w:r>
      <w:r>
        <w:tab/>
      </w:r>
      <w:r>
        <w:tab/>
      </w:r>
      <w:r>
        <w:tab/>
      </w:r>
      <w:r>
        <w:tab/>
      </w:r>
      <w:r>
        <w:tab/>
      </w:r>
      <w:r>
        <w:tab/>
      </w:r>
      <w:r>
        <w:tab/>
      </w:r>
      <w:r>
        <w:tab/>
      </w:r>
      <w:r>
        <w:tab/>
      </w:r>
      <w:r>
        <w:tab/>
      </w:r>
      <w:proofErr w:type="spellStart"/>
      <w:r>
        <w:t>Shmoe</w:t>
      </w:r>
      <w:proofErr w:type="spellEnd"/>
      <w:r>
        <w:t xml:space="preserve"> 4</w:t>
      </w:r>
    </w:p>
    <w:p w:rsidR="0036628E" w:rsidRDefault="00537BE4">
      <w:pPr>
        <w:spacing w:line="480" w:lineRule="auto"/>
        <w:ind w:hanging="380"/>
        <w:jc w:val="center"/>
      </w:pPr>
      <w:r>
        <w:rPr>
          <w:highlight w:val="white"/>
        </w:rPr>
        <w:t>Works Cited</w:t>
      </w:r>
    </w:p>
    <w:p w:rsidR="0036628E" w:rsidRDefault="00537BE4">
      <w:pPr>
        <w:spacing w:line="480" w:lineRule="auto"/>
        <w:ind w:left="720" w:hanging="380"/>
      </w:pPr>
      <w:r>
        <w:rPr>
          <w:highlight w:val="white"/>
        </w:rPr>
        <w:t xml:space="preserve">Dean, Cornelia. "Executive on a Mission: Saving the Planet." </w:t>
      </w:r>
      <w:r>
        <w:rPr>
          <w:i/>
          <w:highlight w:val="white"/>
        </w:rPr>
        <w:t>The New York Times</w:t>
      </w:r>
      <w:r>
        <w:rPr>
          <w:highlight w:val="white"/>
        </w:rPr>
        <w:t>, 22 May 2007, www.nytimes.com/2007/05/22/science/earth/22ander.html?_r=0. Accessed 12 May 2016.</w:t>
      </w:r>
    </w:p>
    <w:p w:rsidR="0036628E" w:rsidRDefault="00537BE4">
      <w:pPr>
        <w:spacing w:line="480" w:lineRule="auto"/>
        <w:ind w:left="720" w:hanging="380"/>
      </w:pPr>
      <w:proofErr w:type="spellStart"/>
      <w:r>
        <w:rPr>
          <w:highlight w:val="white"/>
        </w:rPr>
        <w:t>Gowdy</w:t>
      </w:r>
      <w:proofErr w:type="spellEnd"/>
      <w:r>
        <w:rPr>
          <w:highlight w:val="white"/>
        </w:rPr>
        <w:t>, John. "Avoiding Self-organized Extinction: Co-evolutionary Ec</w:t>
      </w:r>
      <w:r>
        <w:rPr>
          <w:highlight w:val="white"/>
        </w:rPr>
        <w:t xml:space="preserve">onomics of Sustainability." </w:t>
      </w:r>
      <w:r>
        <w:rPr>
          <w:i/>
          <w:highlight w:val="white"/>
        </w:rPr>
        <w:t>International Journal of Sustainable Development and World Ecology,</w:t>
      </w:r>
      <w:r>
        <w:rPr>
          <w:highlight w:val="white"/>
        </w:rPr>
        <w:t xml:space="preserve"> vol. 14, no. 1, 2007, pp. 27-36.</w:t>
      </w:r>
    </w:p>
    <w:p w:rsidR="0036628E" w:rsidRDefault="00537BE4">
      <w:pPr>
        <w:pStyle w:val="Heading1"/>
        <w:spacing w:line="335" w:lineRule="auto"/>
      </w:pPr>
      <w:r>
        <w:rPr>
          <w:highlight w:val="white"/>
        </w:rPr>
        <w:t>Works Consulted/Cited for Certain Types of Sources:</w:t>
      </w:r>
    </w:p>
    <w:p w:rsidR="0036628E" w:rsidRDefault="00537BE4">
      <w:pPr>
        <w:pStyle w:val="Heading1"/>
        <w:spacing w:line="335" w:lineRule="auto"/>
      </w:pPr>
      <w:r>
        <w:rPr>
          <w:highlight w:val="white"/>
        </w:rPr>
        <w:t>Print Source: Only the most essential information is included (author’s nam</w:t>
      </w:r>
      <w:r>
        <w:rPr>
          <w:highlight w:val="white"/>
        </w:rPr>
        <w:t xml:space="preserve">e, book title, publisher, and </w:t>
      </w:r>
      <w:proofErr w:type="gramStart"/>
      <w:r>
        <w:rPr>
          <w:highlight w:val="white"/>
        </w:rPr>
        <w:t xml:space="preserve">date)   </w:t>
      </w:r>
      <w:proofErr w:type="gramEnd"/>
      <w:r>
        <w:rPr>
          <w:b w:val="0"/>
        </w:rPr>
        <w:t xml:space="preserve">Example: </w:t>
      </w:r>
      <w:r>
        <w:rPr>
          <w:b w:val="0"/>
          <w:highlight w:val="white"/>
        </w:rPr>
        <w:t xml:space="preserve">Jacobs, Alan. </w:t>
      </w:r>
      <w:r>
        <w:rPr>
          <w:b w:val="0"/>
          <w:i/>
          <w:highlight w:val="white"/>
        </w:rPr>
        <w:t>The Pleasures of Reading in an Age of Distraction</w:t>
      </w:r>
      <w:r>
        <w:rPr>
          <w:b w:val="0"/>
          <w:highlight w:val="white"/>
        </w:rPr>
        <w:t>. Oxford UP, 2011.</w:t>
      </w:r>
    </w:p>
    <w:p w:rsidR="0036628E" w:rsidRDefault="0036628E">
      <w:pPr>
        <w:pStyle w:val="Heading1"/>
      </w:pPr>
    </w:p>
    <w:p w:rsidR="0036628E" w:rsidRDefault="00537BE4">
      <w:pPr>
        <w:pStyle w:val="Heading1"/>
      </w:pPr>
      <w:r>
        <w:t xml:space="preserve">Interview: </w:t>
      </w:r>
      <w:r>
        <w:t>Name of person interviewed. Personal Interview. Date</w:t>
      </w:r>
    </w:p>
    <w:p w:rsidR="0036628E" w:rsidRDefault="00537BE4">
      <w:r>
        <w:t>Example:</w:t>
      </w:r>
      <w:r>
        <w:rPr>
          <w:i/>
        </w:rPr>
        <w:t xml:space="preserve"> </w:t>
      </w:r>
      <w:r>
        <w:t>Jones, Melissa. Personal Interview. 27 Oct. 2003.</w:t>
      </w:r>
    </w:p>
    <w:p w:rsidR="0036628E" w:rsidRDefault="0036628E"/>
    <w:p w:rsidR="0036628E" w:rsidRDefault="00537BE4">
      <w:pPr>
        <w:spacing w:line="276" w:lineRule="auto"/>
      </w:pPr>
      <w:r>
        <w:rPr>
          <w:rFonts w:ascii="Arial" w:eastAsia="Arial" w:hAnsi="Arial" w:cs="Arial"/>
          <w:b/>
          <w:color w:val="2F343B"/>
          <w:sz w:val="36"/>
          <w:szCs w:val="36"/>
        </w:rPr>
        <w:t xml:space="preserve">How to Cite a </w:t>
      </w:r>
      <w:proofErr w:type="gramStart"/>
      <w:r>
        <w:rPr>
          <w:rFonts w:ascii="Arial" w:eastAsia="Arial" w:hAnsi="Arial" w:cs="Arial"/>
          <w:b/>
          <w:color w:val="2F343B"/>
          <w:sz w:val="36"/>
          <w:szCs w:val="36"/>
        </w:rPr>
        <w:t>Website</w:t>
      </w:r>
      <w:proofErr w:type="gramEnd"/>
    </w:p>
    <w:p w:rsidR="0036628E" w:rsidRDefault="00537BE4">
      <w:pPr>
        <w:spacing w:after="140" w:line="276" w:lineRule="auto"/>
      </w:pPr>
      <w:r>
        <w:rPr>
          <w:rFonts w:ascii="Arial" w:eastAsia="Arial" w:hAnsi="Arial" w:cs="Arial"/>
          <w:b/>
          <w:i/>
          <w:color w:val="6C6E71"/>
          <w:sz w:val="23"/>
          <w:szCs w:val="23"/>
          <w:highlight w:val="white"/>
        </w:rPr>
        <w:t>Website</w:t>
      </w:r>
      <w:r>
        <w:rPr>
          <w:rFonts w:ascii="Arial" w:eastAsia="Arial" w:hAnsi="Arial" w:cs="Arial"/>
          <w:i/>
          <w:color w:val="6C6E71"/>
          <w:sz w:val="23"/>
          <w:szCs w:val="23"/>
          <w:highlight w:val="white"/>
        </w:rPr>
        <w:t xml:space="preserve"> – A collection of informational pages on the Internet that typically include an article title, author and publisher.</w:t>
      </w:r>
    </w:p>
    <w:p w:rsidR="0036628E" w:rsidRDefault="00537BE4">
      <w:pPr>
        <w:spacing w:after="140" w:line="276" w:lineRule="auto"/>
      </w:pPr>
      <w:r>
        <w:rPr>
          <w:noProof/>
        </w:rPr>
        <w:drawing>
          <wp:inline distT="114300" distB="114300" distL="114300" distR="114300">
            <wp:extent cx="5924550" cy="4610100"/>
            <wp:effectExtent l="0" t="0" r="0" b="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5924550" cy="4610100"/>
                    </a:xfrm>
                    <a:prstGeom prst="rect">
                      <a:avLst/>
                    </a:prstGeom>
                    <a:ln/>
                  </pic:spPr>
                </pic:pic>
              </a:graphicData>
            </a:graphic>
          </wp:inline>
        </w:drawing>
      </w:r>
    </w:p>
    <w:p w:rsidR="0036628E" w:rsidRDefault="0036628E">
      <w:pPr>
        <w:spacing w:after="140" w:line="276" w:lineRule="auto"/>
      </w:pPr>
    </w:p>
    <w:p w:rsidR="0036628E" w:rsidRDefault="0036628E">
      <w:pPr>
        <w:spacing w:after="140" w:line="276" w:lineRule="auto"/>
      </w:pPr>
    </w:p>
    <w:p w:rsidR="0036628E" w:rsidRDefault="0036628E">
      <w:pPr>
        <w:spacing w:after="140" w:line="276" w:lineRule="auto"/>
      </w:pPr>
    </w:p>
    <w:p w:rsidR="0036628E" w:rsidRDefault="0036628E">
      <w:pPr>
        <w:spacing w:after="140" w:line="276" w:lineRule="auto"/>
      </w:pPr>
    </w:p>
    <w:p w:rsidR="0036628E" w:rsidRDefault="00537BE4">
      <w:pPr>
        <w:spacing w:after="460" w:line="276" w:lineRule="auto"/>
      </w:pPr>
      <w:r>
        <w:rPr>
          <w:rFonts w:ascii="Arial" w:eastAsia="Arial" w:hAnsi="Arial" w:cs="Arial"/>
          <w:b/>
          <w:color w:val="41474C"/>
          <w:sz w:val="30"/>
          <w:szCs w:val="30"/>
          <w:highlight w:val="white"/>
        </w:rPr>
        <w:t>Citing a website with no author</w:t>
      </w:r>
    </w:p>
    <w:p w:rsidR="0036628E" w:rsidRDefault="00537BE4">
      <w:pPr>
        <w:spacing w:after="140" w:line="276" w:lineRule="auto"/>
      </w:pPr>
      <w:r>
        <w:rPr>
          <w:rFonts w:ascii="Arial" w:eastAsia="Arial" w:hAnsi="Arial" w:cs="Arial"/>
          <w:b/>
          <w:i/>
          <w:color w:val="6C6E71"/>
          <w:sz w:val="23"/>
          <w:szCs w:val="23"/>
          <w:highlight w:val="white"/>
        </w:rPr>
        <w:t>Note:</w:t>
      </w:r>
      <w:r>
        <w:rPr>
          <w:rFonts w:ascii="Arial" w:eastAsia="Arial" w:hAnsi="Arial" w:cs="Arial"/>
          <w:i/>
          <w:color w:val="6C6E71"/>
          <w:sz w:val="23"/>
          <w:szCs w:val="23"/>
          <w:highlight w:val="white"/>
        </w:rPr>
        <w:t xml:space="preserve"> Depending on the content, credible websites do not always include</w:t>
      </w:r>
      <w:r>
        <w:rPr>
          <w:rFonts w:ascii="Arial" w:eastAsia="Arial" w:hAnsi="Arial" w:cs="Arial"/>
          <w:i/>
          <w:color w:val="6C6E71"/>
          <w:sz w:val="23"/>
          <w:szCs w:val="23"/>
          <w:highlight w:val="white"/>
        </w:rPr>
        <w:t xml:space="preserve"> authors.</w:t>
      </w:r>
    </w:p>
    <w:p w:rsidR="0036628E" w:rsidRDefault="00537BE4">
      <w:pPr>
        <w:spacing w:after="140" w:line="276" w:lineRule="auto"/>
      </w:pPr>
      <w:r>
        <w:rPr>
          <w:rFonts w:ascii="Arial" w:eastAsia="Arial" w:hAnsi="Arial" w:cs="Arial"/>
          <w:b/>
          <w:color w:val="6C6E71"/>
          <w:sz w:val="23"/>
          <w:szCs w:val="23"/>
          <w:highlight w:val="white"/>
        </w:rPr>
        <w:t>Date Accessed:</w:t>
      </w:r>
      <w:r>
        <w:rPr>
          <w:rFonts w:ascii="Arial" w:eastAsia="Arial" w:hAnsi="Arial" w:cs="Arial"/>
          <w:color w:val="6C6E71"/>
          <w:sz w:val="23"/>
          <w:szCs w:val="23"/>
          <w:highlight w:val="white"/>
        </w:rPr>
        <w:t xml:space="preserve"> This is the day the article was read and found.</w:t>
      </w:r>
    </w:p>
    <w:p w:rsidR="0036628E" w:rsidRDefault="0036628E">
      <w:pPr>
        <w:spacing w:after="140" w:line="276" w:lineRule="auto"/>
      </w:pPr>
    </w:p>
    <w:p w:rsidR="0036628E" w:rsidRDefault="0036628E">
      <w:pPr>
        <w:spacing w:after="140" w:line="276" w:lineRule="auto"/>
      </w:pPr>
    </w:p>
    <w:p w:rsidR="0036628E" w:rsidRDefault="00537BE4">
      <w:pPr>
        <w:spacing w:after="140" w:line="276" w:lineRule="auto"/>
      </w:pPr>
      <w:r>
        <w:rPr>
          <w:noProof/>
        </w:rPr>
        <w:drawing>
          <wp:inline distT="114300" distB="114300" distL="114300" distR="114300">
            <wp:extent cx="5619750" cy="4410075"/>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9"/>
                    <a:srcRect/>
                    <a:stretch>
                      <a:fillRect/>
                    </a:stretch>
                  </pic:blipFill>
                  <pic:spPr>
                    <a:xfrm>
                      <a:off x="0" y="0"/>
                      <a:ext cx="5619750" cy="4410075"/>
                    </a:xfrm>
                    <a:prstGeom prst="rect">
                      <a:avLst/>
                    </a:prstGeom>
                    <a:ln/>
                  </pic:spPr>
                </pic:pic>
              </a:graphicData>
            </a:graphic>
          </wp:inline>
        </w:drawing>
      </w:r>
    </w:p>
    <w:p w:rsidR="0036628E" w:rsidRDefault="00537BE4">
      <w:pPr>
        <w:spacing w:before="160" w:after="460" w:line="276" w:lineRule="auto"/>
        <w:jc w:val="center"/>
      </w:pPr>
      <w:r>
        <w:pict>
          <v:rect id="_x0000_i1025" style="width:0;height:1.5pt" o:hralign="center" o:hrstd="t" o:hr="t" fillcolor="#a0a0a0" stroked="f"/>
        </w:pict>
      </w:r>
    </w:p>
    <w:p w:rsidR="0036628E" w:rsidRDefault="00537BE4">
      <w:pPr>
        <w:spacing w:after="140" w:line="276" w:lineRule="auto"/>
      </w:pPr>
      <w:r>
        <w:rPr>
          <w:rFonts w:ascii="Arial" w:eastAsia="Arial" w:hAnsi="Arial" w:cs="Arial"/>
          <w:b/>
          <w:color w:val="6C6E71"/>
          <w:sz w:val="23"/>
          <w:szCs w:val="23"/>
          <w:highlight w:val="white"/>
        </w:rPr>
        <w:t>Date Accessed:</w:t>
      </w:r>
      <w:r>
        <w:rPr>
          <w:rFonts w:ascii="Arial" w:eastAsia="Arial" w:hAnsi="Arial" w:cs="Arial"/>
          <w:color w:val="6C6E71"/>
          <w:sz w:val="23"/>
          <w:szCs w:val="23"/>
          <w:highlight w:val="white"/>
        </w:rPr>
        <w:t xml:space="preserve"> This is the day that the article was found and read.</w:t>
      </w:r>
    </w:p>
    <w:p w:rsidR="0036628E" w:rsidRDefault="00537BE4">
      <w:pPr>
        <w:spacing w:before="160" w:after="460" w:line="276" w:lineRule="auto"/>
        <w:jc w:val="center"/>
      </w:pPr>
      <w:r>
        <w:pict>
          <v:rect id="_x0000_i1026" style="width:0;height:1.5pt" o:hralign="center" o:hrstd="t" o:hr="t" fillcolor="#a0a0a0" stroked="f"/>
        </w:pict>
      </w:r>
      <w:r>
        <w:t xml:space="preserve">© 2001-2016 </w:t>
      </w:r>
      <w:proofErr w:type="spellStart"/>
      <w:r>
        <w:t>EasyBib</w:t>
      </w:r>
      <w:proofErr w:type="spellEnd"/>
      <w:r>
        <w:t xml:space="preserve">, a </w:t>
      </w:r>
      <w:proofErr w:type="spellStart"/>
      <w:r>
        <w:t>Chegg</w:t>
      </w:r>
      <w:proofErr w:type="spellEnd"/>
      <w:r>
        <w:t xml:space="preserve"> service. </w:t>
      </w:r>
    </w:p>
    <w:p w:rsidR="0036628E" w:rsidRDefault="00537BE4">
      <w:r>
        <w:t xml:space="preserve"> </w:t>
      </w:r>
      <w:r>
        <w:t>***For other sources, go to this website to see how to do a Works Consulted/Cited page.</w:t>
      </w:r>
    </w:p>
    <w:p w:rsidR="0036628E" w:rsidRDefault="0036628E"/>
    <w:p w:rsidR="0036628E" w:rsidRDefault="00537BE4">
      <w:hyperlink r:id="rId10">
        <w:r>
          <w:rPr>
            <w:color w:val="1155CC"/>
            <w:highlight w:val="white"/>
            <w:u w:val="single"/>
          </w:rPr>
          <w:t>https://owl.english.purdue.edu/owl/resource</w:t>
        </w:r>
      </w:hyperlink>
    </w:p>
    <w:p w:rsidR="0036628E" w:rsidRDefault="0036628E"/>
    <w:sectPr w:rsidR="0036628E">
      <w:footerReference w:type="default" r:id="rId11"/>
      <w:headerReference w:type="first" r:id="rId12"/>
      <w:footerReference w:type="first" r:id="rId13"/>
      <w:pgSz w:w="12240" w:h="15840"/>
      <w:pgMar w:top="720" w:right="720" w:bottom="720" w:left="72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37BE4">
      <w:r>
        <w:separator/>
      </w:r>
    </w:p>
  </w:endnote>
  <w:endnote w:type="continuationSeparator" w:id="0">
    <w:p w:rsidR="00000000" w:rsidRDefault="00537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E" w:rsidRDefault="00537BE4">
    <w:pPr>
      <w:tabs>
        <w:tab w:val="center" w:pos="4320"/>
        <w:tab w:val="right" w:pos="8640"/>
      </w:tabs>
    </w:pPr>
    <w:r>
      <w:tab/>
    </w:r>
  </w:p>
  <w:p w:rsidR="0036628E" w:rsidRDefault="0036628E">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E" w:rsidRDefault="0036628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37BE4">
      <w:r>
        <w:separator/>
      </w:r>
    </w:p>
  </w:footnote>
  <w:footnote w:type="continuationSeparator" w:id="0">
    <w:p w:rsidR="00000000" w:rsidRDefault="00537B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28E" w:rsidRDefault="0036628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7493C"/>
    <w:multiLevelType w:val="multilevel"/>
    <w:tmpl w:val="7674A1D6"/>
    <w:lvl w:ilvl="0">
      <w:start w:val="1"/>
      <w:numFmt w:val="bullet"/>
      <w:lvlText w:val="●"/>
      <w:lvlJc w:val="left"/>
      <w:pPr>
        <w:ind w:left="1200" w:firstLine="840"/>
      </w:pPr>
      <w:rPr>
        <w:rFonts w:ascii="Arial" w:eastAsia="Arial" w:hAnsi="Arial" w:cs="Arial"/>
        <w:vertAlign w:val="baseline"/>
      </w:rPr>
    </w:lvl>
    <w:lvl w:ilvl="1">
      <w:start w:val="1"/>
      <w:numFmt w:val="bullet"/>
      <w:lvlText w:val="o"/>
      <w:lvlJc w:val="left"/>
      <w:pPr>
        <w:ind w:left="1920" w:firstLine="1560"/>
      </w:pPr>
      <w:rPr>
        <w:rFonts w:ascii="Arial" w:eastAsia="Arial" w:hAnsi="Arial" w:cs="Arial"/>
        <w:vertAlign w:val="baseline"/>
      </w:rPr>
    </w:lvl>
    <w:lvl w:ilvl="2">
      <w:start w:val="1"/>
      <w:numFmt w:val="bullet"/>
      <w:lvlText w:val="▪"/>
      <w:lvlJc w:val="left"/>
      <w:pPr>
        <w:ind w:left="2640" w:firstLine="2280"/>
      </w:pPr>
      <w:rPr>
        <w:rFonts w:ascii="Arial" w:eastAsia="Arial" w:hAnsi="Arial" w:cs="Arial"/>
        <w:vertAlign w:val="baseline"/>
      </w:rPr>
    </w:lvl>
    <w:lvl w:ilvl="3">
      <w:start w:val="1"/>
      <w:numFmt w:val="bullet"/>
      <w:lvlText w:val="●"/>
      <w:lvlJc w:val="left"/>
      <w:pPr>
        <w:ind w:left="3360" w:firstLine="3000"/>
      </w:pPr>
      <w:rPr>
        <w:rFonts w:ascii="Arial" w:eastAsia="Arial" w:hAnsi="Arial" w:cs="Arial"/>
        <w:vertAlign w:val="baseline"/>
      </w:rPr>
    </w:lvl>
    <w:lvl w:ilvl="4">
      <w:start w:val="1"/>
      <w:numFmt w:val="bullet"/>
      <w:lvlText w:val="o"/>
      <w:lvlJc w:val="left"/>
      <w:pPr>
        <w:ind w:left="4080" w:firstLine="3720"/>
      </w:pPr>
      <w:rPr>
        <w:rFonts w:ascii="Arial" w:eastAsia="Arial" w:hAnsi="Arial" w:cs="Arial"/>
        <w:vertAlign w:val="baseline"/>
      </w:rPr>
    </w:lvl>
    <w:lvl w:ilvl="5">
      <w:start w:val="1"/>
      <w:numFmt w:val="bullet"/>
      <w:lvlText w:val="▪"/>
      <w:lvlJc w:val="left"/>
      <w:pPr>
        <w:ind w:left="4800" w:firstLine="4440"/>
      </w:pPr>
      <w:rPr>
        <w:rFonts w:ascii="Arial" w:eastAsia="Arial" w:hAnsi="Arial" w:cs="Arial"/>
        <w:vertAlign w:val="baseline"/>
      </w:rPr>
    </w:lvl>
    <w:lvl w:ilvl="6">
      <w:start w:val="1"/>
      <w:numFmt w:val="bullet"/>
      <w:lvlText w:val="●"/>
      <w:lvlJc w:val="left"/>
      <w:pPr>
        <w:ind w:left="5520" w:firstLine="5160"/>
      </w:pPr>
      <w:rPr>
        <w:rFonts w:ascii="Arial" w:eastAsia="Arial" w:hAnsi="Arial" w:cs="Arial"/>
        <w:vertAlign w:val="baseline"/>
      </w:rPr>
    </w:lvl>
    <w:lvl w:ilvl="7">
      <w:start w:val="1"/>
      <w:numFmt w:val="bullet"/>
      <w:lvlText w:val="o"/>
      <w:lvlJc w:val="left"/>
      <w:pPr>
        <w:ind w:left="6240" w:firstLine="5880"/>
      </w:pPr>
      <w:rPr>
        <w:rFonts w:ascii="Arial" w:eastAsia="Arial" w:hAnsi="Arial" w:cs="Arial"/>
        <w:vertAlign w:val="baseline"/>
      </w:rPr>
    </w:lvl>
    <w:lvl w:ilvl="8">
      <w:start w:val="1"/>
      <w:numFmt w:val="bullet"/>
      <w:lvlText w:val="▪"/>
      <w:lvlJc w:val="left"/>
      <w:pPr>
        <w:ind w:left="6960" w:firstLine="6600"/>
      </w:pPr>
      <w:rPr>
        <w:rFonts w:ascii="Arial" w:eastAsia="Arial" w:hAnsi="Arial" w:cs="Arial"/>
        <w:vertAlign w:val="baseline"/>
      </w:rPr>
    </w:lvl>
  </w:abstractNum>
  <w:abstractNum w:abstractNumId="1" w15:restartNumberingAfterBreak="0">
    <w:nsid w:val="1026375E"/>
    <w:multiLevelType w:val="multilevel"/>
    <w:tmpl w:val="B1EE721C"/>
    <w:lvl w:ilvl="0">
      <w:start w:val="1"/>
      <w:numFmt w:val="decimal"/>
      <w:lvlText w:val="%1."/>
      <w:lvlJc w:val="left"/>
      <w:pPr>
        <w:ind w:left="720" w:firstLine="360"/>
      </w:pPr>
      <w:rPr>
        <w:b/>
        <w:vertAlign w:val="baseline"/>
      </w:rPr>
    </w:lvl>
    <w:lvl w:ilvl="1">
      <w:start w:val="1"/>
      <w:numFmt w:val="bullet"/>
      <w:lvlText w:val="●"/>
      <w:lvlJc w:val="left"/>
      <w:pPr>
        <w:ind w:left="1440" w:firstLine="1080"/>
      </w:pPr>
      <w:rPr>
        <w:rFonts w:ascii="Arial" w:eastAsia="Arial" w:hAnsi="Arial" w:cs="Arial"/>
        <w:b/>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4D382FCD"/>
    <w:multiLevelType w:val="multilevel"/>
    <w:tmpl w:val="2958A2D4"/>
    <w:lvl w:ilvl="0">
      <w:start w:val="1"/>
      <w:numFmt w:val="bullet"/>
      <w:lvlText w:val="●"/>
      <w:lvlJc w:val="left"/>
      <w:pPr>
        <w:ind w:left="720" w:firstLine="360"/>
      </w:pPr>
      <w:rPr>
        <w:rFonts w:ascii="Arial" w:eastAsia="Arial" w:hAnsi="Arial" w:cs="Arial"/>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53147929"/>
    <w:multiLevelType w:val="multilevel"/>
    <w:tmpl w:val="BCD613CC"/>
    <w:lvl w:ilvl="0">
      <w:start w:val="3"/>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5FEF2412"/>
    <w:multiLevelType w:val="multilevel"/>
    <w:tmpl w:val="EB42E12C"/>
    <w:lvl w:ilvl="0">
      <w:start w:val="1"/>
      <w:numFmt w:val="decimal"/>
      <w:lvlText w:val="%1."/>
      <w:lvlJc w:val="left"/>
      <w:pPr>
        <w:ind w:left="720" w:firstLine="360"/>
      </w:pPr>
      <w:rPr>
        <w:rFonts w:ascii="Verdana" w:eastAsia="Verdana" w:hAnsi="Verdana" w:cs="Verdana"/>
        <w:sz w:val="18"/>
        <w:szCs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5" w15:restartNumberingAfterBreak="0">
    <w:nsid w:val="7C2C6FF4"/>
    <w:multiLevelType w:val="multilevel"/>
    <w:tmpl w:val="7C0661D6"/>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28E"/>
    <w:rsid w:val="0036628E"/>
    <w:rsid w:val="00537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765F7F75-8AA5-4B03-AC30-763AA380E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480" w:lineRule="auto"/>
      <w:outlineLvl w:val="0"/>
    </w:pPr>
    <w:rPr>
      <w:b/>
    </w:rPr>
  </w:style>
  <w:style w:type="paragraph" w:styleId="Heading2">
    <w:name w:val="heading 2"/>
    <w:basedOn w:val="Normal"/>
    <w:next w:val="Normal"/>
    <w:pPr>
      <w:keepNext/>
      <w:keepLines/>
      <w:outlineLvl w:val="1"/>
    </w:pPr>
    <w:rPr>
      <w:b/>
      <w:sz w:val="20"/>
      <w:szCs w:val="20"/>
    </w:rPr>
  </w:style>
  <w:style w:type="paragraph" w:styleId="Heading3">
    <w:name w:val="heading 3"/>
    <w:basedOn w:val="Normal"/>
    <w:next w:val="Normal"/>
    <w:pPr>
      <w:keepNext/>
      <w:keepLines/>
      <w:outlineLvl w:val="2"/>
    </w:pPr>
    <w:rPr>
      <w:rFonts w:ascii="Arial" w:eastAsia="Arial" w:hAnsi="Arial" w:cs="Arial"/>
      <w:b/>
      <w:u w:val="single"/>
    </w:rPr>
  </w:style>
  <w:style w:type="paragraph" w:styleId="Heading4">
    <w:name w:val="heading 4"/>
    <w:basedOn w:val="Normal"/>
    <w:next w:val="Normal"/>
    <w:pPr>
      <w:keepNext/>
      <w:keepLines/>
      <w:jc w:val="center"/>
      <w:outlineLvl w:val="3"/>
    </w:pPr>
    <w:rPr>
      <w:b/>
      <w:i/>
      <w:sz w:val="28"/>
      <w:szCs w:val="28"/>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480" w:lineRule="auto"/>
      <w:jc w:val="center"/>
    </w:pPr>
    <w:rPr>
      <w:b/>
    </w:rPr>
  </w:style>
  <w:style w:type="paragraph" w:styleId="Subtitle">
    <w:name w:val="Subtitle"/>
    <w:basedOn w:val="Normal"/>
    <w:next w:val="Normal"/>
    <w:pPr>
      <w:keepNext/>
      <w:keepLines/>
      <w:spacing w:line="480" w:lineRule="auto"/>
    </w:pPr>
    <w:rPr>
      <w:b/>
      <w:i/>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arcgames.com/en/games/star-trek-online/news/detail/1056940-skewed-%2526-reviewed-interview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owl.english.purdue.edu/owl/resource/747/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E2C86BE4</Template>
  <TotalTime>0</TotalTime>
  <Pages>5</Pages>
  <Words>1102</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Andrew</dc:creator>
  <cp:lastModifiedBy>Jackson, Andrew</cp:lastModifiedBy>
  <cp:revision>2</cp:revision>
  <dcterms:created xsi:type="dcterms:W3CDTF">2017-02-06T17:25:00Z</dcterms:created>
  <dcterms:modified xsi:type="dcterms:W3CDTF">2017-02-06T17:25:00Z</dcterms:modified>
</cp:coreProperties>
</file>